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7A0C2A" w:rsidRDefault="00DE6EE8" w:rsidP="007A0C2A">
      <w:pPr>
        <w:jc w:val="center"/>
        <w:rPr>
          <w:b/>
          <w:sz w:val="28"/>
          <w:szCs w:val="28"/>
          <w:lang w:val="en-US"/>
        </w:rPr>
      </w:pPr>
      <w:r w:rsidRPr="00DE6EE8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0</wp:posOffset>
                </wp:positionV>
                <wp:extent cx="4152900" cy="685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EE8" w:rsidRDefault="00DE6EE8" w:rsidP="00DE6EE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Black Sea Conference, Jan 23, 24 </w:t>
                            </w:r>
                          </w:p>
                          <w:p w:rsidR="00DE6EE8" w:rsidRPr="00DE6EE8" w:rsidRDefault="00DE6EE8" w:rsidP="00DE6EE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German Russian Genealogy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.5pt;margin-top:0;width:327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">
                <v:textbox>
                  <w:txbxContent>
                    <w:p w:rsidR="00DE6EE8" w:rsidRDefault="00DE6EE8" w:rsidP="00DE6EE8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Black Sea Conference, Jan 23, 24 </w:t>
                      </w:r>
                    </w:p>
                    <w:p w:rsidR="00DE6EE8" w:rsidRPr="00DE6EE8" w:rsidRDefault="00DE6EE8" w:rsidP="00DE6EE8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German Russian Genealogy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6EE8" w:rsidRDefault="00DE6EE8" w:rsidP="007A0C2A">
      <w:pPr>
        <w:jc w:val="center"/>
        <w:rPr>
          <w:b/>
          <w:sz w:val="28"/>
          <w:szCs w:val="28"/>
          <w:lang w:val="en-US"/>
        </w:rPr>
      </w:pPr>
    </w:p>
    <w:p w:rsidR="00DE6EE8" w:rsidRDefault="00DE6EE8" w:rsidP="007A0C2A">
      <w:pPr>
        <w:jc w:val="center"/>
        <w:rPr>
          <w:b/>
          <w:sz w:val="28"/>
          <w:szCs w:val="28"/>
          <w:lang w:val="en-US"/>
        </w:rPr>
      </w:pPr>
    </w:p>
    <w:p w:rsidR="00DE6EE8" w:rsidRDefault="00DE6EE8" w:rsidP="007A0C2A">
      <w:pPr>
        <w:jc w:val="center"/>
        <w:rPr>
          <w:b/>
          <w:sz w:val="28"/>
          <w:szCs w:val="28"/>
          <w:lang w:val="en-US"/>
        </w:rPr>
      </w:pPr>
    </w:p>
    <w:p w:rsidR="00C832B4" w:rsidRDefault="007A0C2A" w:rsidP="007A0C2A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Thirty Tragic years in Odessa District</w:t>
      </w:r>
    </w:p>
    <w:p w:rsidR="007A0C2A" w:rsidRDefault="007A0C2A" w:rsidP="007A0C2A">
      <w:pPr>
        <w:jc w:val="center"/>
        <w:rPr>
          <w:b/>
          <w:sz w:val="28"/>
          <w:szCs w:val="28"/>
          <w:lang w:val="en-US"/>
        </w:rPr>
      </w:pPr>
    </w:p>
    <w:p w:rsidR="007A0C2A" w:rsidRDefault="007A0C2A" w:rsidP="007A0C2A">
      <w:pPr>
        <w:jc w:val="center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and</w:t>
      </w:r>
      <w:proofErr w:type="gramEnd"/>
      <w:r>
        <w:rPr>
          <w:b/>
          <w:sz w:val="28"/>
          <w:szCs w:val="28"/>
          <w:lang w:val="en-US"/>
        </w:rPr>
        <w:t xml:space="preserve"> the end of the German cultural presence in South Russia (Ukraine)</w:t>
      </w:r>
    </w:p>
    <w:p w:rsidR="007A0C2A" w:rsidRDefault="007A0C2A" w:rsidP="007A0C2A">
      <w:pPr>
        <w:jc w:val="center"/>
        <w:rPr>
          <w:b/>
          <w:sz w:val="28"/>
          <w:szCs w:val="28"/>
          <w:lang w:val="en-US"/>
        </w:rPr>
      </w:pPr>
    </w:p>
    <w:p w:rsidR="007A0C2A" w:rsidRDefault="007A0C2A" w:rsidP="007A0C2A">
      <w:pPr>
        <w:rPr>
          <w:lang w:val="en-US"/>
        </w:rPr>
      </w:pPr>
      <w:r>
        <w:rPr>
          <w:lang w:val="en-US"/>
        </w:rPr>
        <w:t>This presentation will necessarily be only a summary of the consequences of the following events:</w:t>
      </w:r>
    </w:p>
    <w:p w:rsidR="007A0C2A" w:rsidRDefault="007A0C2A" w:rsidP="007A0C2A">
      <w:pPr>
        <w:rPr>
          <w:lang w:val="en-US"/>
        </w:rPr>
      </w:pPr>
    </w:p>
    <w:p w:rsidR="00556174" w:rsidRPr="007A0C2A" w:rsidRDefault="00692E50" w:rsidP="007A0C2A">
      <w:pPr>
        <w:numPr>
          <w:ilvl w:val="0"/>
          <w:numId w:val="1"/>
        </w:numPr>
      </w:pPr>
      <w:r w:rsidRPr="007A0C2A">
        <w:rPr>
          <w:lang w:val="en-US"/>
        </w:rPr>
        <w:t>1914 -- First World War</w:t>
      </w:r>
    </w:p>
    <w:p w:rsidR="00556174" w:rsidRPr="007A0C2A" w:rsidRDefault="00692E50" w:rsidP="007A0C2A">
      <w:pPr>
        <w:numPr>
          <w:ilvl w:val="0"/>
          <w:numId w:val="1"/>
        </w:numPr>
      </w:pPr>
      <w:r w:rsidRPr="007A0C2A">
        <w:rPr>
          <w:lang w:val="en-US"/>
        </w:rPr>
        <w:t>1917 – Russian Revolution</w:t>
      </w:r>
    </w:p>
    <w:p w:rsidR="00556174" w:rsidRPr="007A0C2A" w:rsidRDefault="00692E50" w:rsidP="007A0C2A">
      <w:pPr>
        <w:numPr>
          <w:ilvl w:val="0"/>
          <w:numId w:val="1"/>
        </w:numPr>
      </w:pPr>
      <w:r w:rsidRPr="007A0C2A">
        <w:rPr>
          <w:lang w:val="en-US"/>
        </w:rPr>
        <w:t>1918-1921 – Civil War</w:t>
      </w:r>
    </w:p>
    <w:p w:rsidR="00556174" w:rsidRPr="007A0C2A" w:rsidRDefault="00692E50" w:rsidP="007A0C2A">
      <w:pPr>
        <w:numPr>
          <w:ilvl w:val="0"/>
          <w:numId w:val="1"/>
        </w:numPr>
      </w:pPr>
      <w:r w:rsidRPr="007A0C2A">
        <w:rPr>
          <w:lang w:val="en-US"/>
        </w:rPr>
        <w:t>1922/23 – Famine in South Russia</w:t>
      </w:r>
    </w:p>
    <w:p w:rsidR="00556174" w:rsidRPr="007A0C2A" w:rsidRDefault="00692E50" w:rsidP="007A0C2A">
      <w:pPr>
        <w:numPr>
          <w:ilvl w:val="0"/>
          <w:numId w:val="1"/>
        </w:numPr>
      </w:pPr>
      <w:r w:rsidRPr="007A0C2A">
        <w:rPr>
          <w:lang w:val="en-US"/>
        </w:rPr>
        <w:t>1928-1932 – Collectivization of agriculture.  Arrests and exile of the kulaks</w:t>
      </w:r>
    </w:p>
    <w:p w:rsidR="00556174" w:rsidRPr="007A0C2A" w:rsidRDefault="00692E50" w:rsidP="007A0C2A">
      <w:pPr>
        <w:numPr>
          <w:ilvl w:val="0"/>
          <w:numId w:val="1"/>
        </w:numPr>
      </w:pPr>
      <w:r w:rsidRPr="007A0C2A">
        <w:rPr>
          <w:lang w:val="en-US"/>
        </w:rPr>
        <w:t>1932/33 – Famine in South Russia</w:t>
      </w:r>
    </w:p>
    <w:p w:rsidR="00556174" w:rsidRPr="007A0C2A" w:rsidRDefault="00692E50" w:rsidP="007A0C2A">
      <w:pPr>
        <w:numPr>
          <w:ilvl w:val="0"/>
          <w:numId w:val="1"/>
        </w:numPr>
      </w:pPr>
      <w:r w:rsidRPr="007A0C2A">
        <w:rPr>
          <w:lang w:val="en-US"/>
        </w:rPr>
        <w:t>1937/38 – Terror years of mass arrests and executions</w:t>
      </w:r>
    </w:p>
    <w:p w:rsidR="00556174" w:rsidRPr="007A0C2A" w:rsidRDefault="00692E50" w:rsidP="007A0C2A">
      <w:pPr>
        <w:numPr>
          <w:ilvl w:val="0"/>
          <w:numId w:val="1"/>
        </w:numPr>
      </w:pPr>
      <w:r w:rsidRPr="007A0C2A">
        <w:rPr>
          <w:lang w:val="en-US"/>
        </w:rPr>
        <w:t>1941 – Germany invades Russia.</w:t>
      </w:r>
    </w:p>
    <w:p w:rsidR="007A0C2A" w:rsidRPr="007A0C2A" w:rsidRDefault="007A0C2A" w:rsidP="007A0C2A">
      <w:pPr>
        <w:numPr>
          <w:ilvl w:val="0"/>
          <w:numId w:val="1"/>
        </w:numPr>
      </w:pPr>
      <w:r>
        <w:rPr>
          <w:lang w:val="en-US"/>
        </w:rPr>
        <w:t>1941</w:t>
      </w:r>
      <w:r w:rsidRPr="007A0C2A">
        <w:rPr>
          <w:lang w:val="en-US"/>
        </w:rPr>
        <w:t>-1944 – mass evacuation of the Germans from South Russia.</w:t>
      </w:r>
    </w:p>
    <w:p w:rsidR="007A0C2A" w:rsidRDefault="007A0C2A" w:rsidP="007A0C2A">
      <w:pPr>
        <w:rPr>
          <w:lang w:val="en-US"/>
        </w:rPr>
      </w:pPr>
    </w:p>
    <w:p w:rsidR="007A0C2A" w:rsidRDefault="007A0C2A" w:rsidP="007A0C2A">
      <w:pPr>
        <w:rPr>
          <w:lang w:val="en-US"/>
        </w:rPr>
      </w:pPr>
      <w:r>
        <w:rPr>
          <w:lang w:val="en-US"/>
        </w:rPr>
        <w:t xml:space="preserve">The tragic repatriation after the war (1945+) of the great majority of Russia’s pre-war German population to the Soviet Union sealed the fate of these people until the break-up of the Soviet Union in 1989.  Over three million of these Germans, former citizens of the Soviet Union, have returned to Germany in the years following 1989.  </w:t>
      </w:r>
    </w:p>
    <w:p w:rsidR="00DE6EE8" w:rsidRDefault="00DE6EE8" w:rsidP="007A0C2A">
      <w:pPr>
        <w:rPr>
          <w:lang w:val="en-US"/>
        </w:rPr>
      </w:pPr>
    </w:p>
    <w:p w:rsidR="00DE6EE8" w:rsidRDefault="00DE6EE8" w:rsidP="007A0C2A">
      <w:pPr>
        <w:rPr>
          <w:lang w:val="en-US"/>
        </w:rPr>
      </w:pPr>
    </w:p>
    <w:p w:rsidR="00DE6EE8" w:rsidRDefault="00DE6EE8" w:rsidP="007A0C2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Mervin Weiss, Saskatoon, SK/Canada</w:t>
      </w:r>
    </w:p>
    <w:p w:rsidR="00FD35BF" w:rsidRDefault="00FD35BF" w:rsidP="007A0C2A">
      <w:pPr>
        <w:rPr>
          <w:sz w:val="20"/>
          <w:szCs w:val="20"/>
          <w:lang w:val="en-US"/>
        </w:rPr>
      </w:pPr>
    </w:p>
    <w:p w:rsidR="00FD35BF" w:rsidRPr="00FD35BF" w:rsidRDefault="00FD35BF" w:rsidP="00FD35BF">
      <w:pPr>
        <w:rPr>
          <w:b/>
          <w:color w:val="FF0000"/>
          <w:sz w:val="28"/>
          <w:szCs w:val="28"/>
        </w:rPr>
      </w:pPr>
      <w:r>
        <w:lastRenderedPageBreak/>
        <w:t xml:space="preserve">  </w:t>
      </w:r>
      <w:r w:rsidRPr="00FD35BF">
        <w:rPr>
          <w:b/>
          <w:color w:val="FF0000"/>
          <w:sz w:val="28"/>
          <w:szCs w:val="28"/>
        </w:rPr>
        <w:t>Bibliography.</w:t>
      </w:r>
      <w:bookmarkStart w:id="0" w:name="_GoBack"/>
      <w:bookmarkEnd w:id="0"/>
    </w:p>
    <w:p w:rsidR="00FD35BF" w:rsidRDefault="00FD35BF" w:rsidP="00FD35BF"/>
    <w:p w:rsidR="00FD35BF" w:rsidRDefault="00FD35BF" w:rsidP="00FD35BF">
      <w:proofErr w:type="spellStart"/>
      <w:r>
        <w:t>Berkhoff</w:t>
      </w:r>
      <w:proofErr w:type="spellEnd"/>
      <w:r>
        <w:t xml:space="preserve">, Karel C.  Harvest of Despair.  Life and Death in </w:t>
      </w:r>
      <w:smartTag w:uri="urn:schemas-microsoft-com:office:smarttags" w:element="country-region">
        <w:smartTag w:uri="urn:schemas-microsoft-com:office:smarttags" w:element="place">
          <w:r>
            <w:t>Ukraine</w:t>
          </w:r>
        </w:smartTag>
      </w:smartTag>
      <w:r>
        <w:t xml:space="preserve"> under Nazi Rule.  The </w:t>
      </w:r>
      <w:proofErr w:type="spellStart"/>
      <w:r>
        <w:t>Belknap</w:t>
      </w:r>
      <w:proofErr w:type="spellEnd"/>
      <w:r>
        <w:t xml:space="preserve"> Press of </w:t>
      </w:r>
      <w:smartTag w:uri="urn:schemas-microsoft-com:office:smarttags" w:element="place">
        <w:smartTag w:uri="urn:schemas-microsoft-com:office:smarttags" w:element="PlaceName">
          <w:r>
            <w:t>Harvard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  2004.</w:t>
      </w:r>
    </w:p>
    <w:p w:rsidR="00FD35BF" w:rsidRPr="00667BA0" w:rsidRDefault="00FD35BF" w:rsidP="00FD35BF">
      <w:pPr>
        <w:rPr>
          <w:lang w:val="de-DE"/>
        </w:rPr>
      </w:pPr>
      <w:r>
        <w:t xml:space="preserve">Bosch, Anton; </w:t>
      </w:r>
      <w:proofErr w:type="spellStart"/>
      <w:r>
        <w:t>Bertsch</w:t>
      </w:r>
      <w:proofErr w:type="spellEnd"/>
      <w:r>
        <w:t xml:space="preserve">, Anton; </w:t>
      </w:r>
      <w:proofErr w:type="spellStart"/>
      <w:smartTag w:uri="urn:schemas-microsoft-com:office:smarttags" w:element="PersonName">
        <w:r>
          <w:t>Wanner</w:t>
        </w:r>
        <w:proofErr w:type="spellEnd"/>
        <w:r>
          <w:t>, Michael</w:t>
        </w:r>
      </w:smartTag>
      <w:r>
        <w:t xml:space="preserve">.  </w:t>
      </w:r>
      <w:r w:rsidRPr="00667BA0">
        <w:rPr>
          <w:lang w:val="de-DE"/>
        </w:rPr>
        <w:t>Trauerbuch Odessa.  Stalins Staatsterror an den Deutschen in den Gebieten von Odessa und Nikolajew/Ukraine, 1928-1953.  Historischer Forschungsverein der</w:t>
      </w:r>
      <w:r>
        <w:rPr>
          <w:lang w:val="de-DE"/>
        </w:rPr>
        <w:t xml:space="preserve"> Deutschen aus Russland.  2006.</w:t>
      </w:r>
    </w:p>
    <w:p w:rsidR="00FD35BF" w:rsidRDefault="00FD35BF" w:rsidP="00FD35BF">
      <w:r w:rsidRPr="00667BA0">
        <w:rPr>
          <w:lang w:val="de-DE"/>
        </w:rPr>
        <w:t xml:space="preserve">Conquest, Robert.  Harvest of Sorrow.  </w:t>
      </w:r>
      <w:r>
        <w:t xml:space="preserve">Soviet Collectivization and the Terror-Famine.  </w:t>
      </w:r>
      <w:smartTag w:uri="urn:schemas-microsoft-com:office:smarttags" w:element="place">
        <w:smartTag w:uri="urn:schemas-microsoft-com:office:smarttags" w:element="PlaceName">
          <w:r>
            <w:t>Oxford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Press.  1986.  </w:t>
      </w:r>
    </w:p>
    <w:p w:rsidR="00FD35BF" w:rsidRDefault="00FD35BF" w:rsidP="00FD35BF">
      <w:r>
        <w:t xml:space="preserve">Fischer, John.  Why They Behave Like </w:t>
      </w:r>
      <w:r>
        <w:t>Russians.  Harper&amp; Bros.  1946.</w:t>
      </w:r>
    </w:p>
    <w:p w:rsidR="00FD35BF" w:rsidRDefault="00FD35BF" w:rsidP="00FD35BF">
      <w:proofErr w:type="spellStart"/>
      <w:r>
        <w:t>Goldade</w:t>
      </w:r>
      <w:proofErr w:type="spellEnd"/>
      <w:r>
        <w:t xml:space="preserve">, Peter.  The </w:t>
      </w:r>
      <w:proofErr w:type="spellStart"/>
      <w:r>
        <w:t>Goldade</w:t>
      </w:r>
      <w:proofErr w:type="spellEnd"/>
      <w:r>
        <w:t xml:space="preserve"> Family History, with Memories of the Village </w:t>
      </w:r>
      <w:proofErr w:type="spellStart"/>
      <w:r>
        <w:t>Selz</w:t>
      </w:r>
      <w:proofErr w:type="spellEnd"/>
      <w: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t>Russia</w:t>
          </w:r>
        </w:smartTag>
      </w:smartTag>
      <w:r>
        <w:t xml:space="preserve">.  </w:t>
      </w:r>
      <w:proofErr w:type="spellStart"/>
      <w:r>
        <w:t>Xlibris</w:t>
      </w:r>
      <w:proofErr w:type="spellEnd"/>
      <w:r>
        <w:t xml:space="preserve"> Corporation.  2004.</w:t>
      </w:r>
    </w:p>
    <w:p w:rsidR="00FD35BF" w:rsidRPr="00667BA0" w:rsidRDefault="00FD35BF" w:rsidP="00FD35BF">
      <w:pPr>
        <w:rPr>
          <w:lang w:val="de-DE"/>
        </w:rPr>
      </w:pPr>
      <w:proofErr w:type="spellStart"/>
      <w:r>
        <w:t>Goldade</w:t>
      </w:r>
      <w:proofErr w:type="spellEnd"/>
      <w:r>
        <w:t xml:space="preserve">, Peter.  Our Relatives, the Persecuted.  </w:t>
      </w:r>
      <w:proofErr w:type="spellStart"/>
      <w:r>
        <w:t>Xlibris</w:t>
      </w:r>
      <w:proofErr w:type="spellEnd"/>
      <w:r>
        <w:t xml:space="preserve"> Corporation.  </w:t>
      </w:r>
      <w:r>
        <w:rPr>
          <w:lang w:val="de-DE"/>
        </w:rPr>
        <w:t>2006.</w:t>
      </w:r>
    </w:p>
    <w:p w:rsidR="00FD35BF" w:rsidRDefault="00FD35BF" w:rsidP="00FD35BF">
      <w:r w:rsidRPr="00667BA0">
        <w:rPr>
          <w:lang w:val="de-DE"/>
        </w:rPr>
        <w:t xml:space="preserve">Kubera, Emmi.  Unser Weg durch zwei Jahrhunderte.  Verlag Lax Hildesheim.  </w:t>
      </w:r>
      <w:r>
        <w:t>1998.</w:t>
      </w:r>
    </w:p>
    <w:p w:rsidR="00FD35BF" w:rsidRDefault="00FD35BF" w:rsidP="00FD35BF">
      <w:r>
        <w:t xml:space="preserve">Phillips, John.  “About Myself and Repression of the Germans in </w:t>
      </w:r>
      <w:smartTag w:uri="urn:schemas-microsoft-com:office:smarttags" w:element="place">
        <w:r>
          <w:t>South Ukraine</w:t>
        </w:r>
      </w:smartTag>
      <w:r>
        <w:t>”.  2009.</w:t>
      </w:r>
    </w:p>
    <w:p w:rsidR="00FD35BF" w:rsidRDefault="00FD35BF" w:rsidP="00FD35BF">
      <w:proofErr w:type="spellStart"/>
      <w:r>
        <w:t>Senger</w:t>
      </w:r>
      <w:proofErr w:type="spellEnd"/>
      <w:r>
        <w:t xml:space="preserve">, </w:t>
      </w:r>
      <w:smartTag w:uri="urn:schemas-microsoft-com:office:smarttags" w:element="place">
        <w:r>
          <w:t>I.</w:t>
        </w:r>
      </w:smartTag>
      <w:r>
        <w:t xml:space="preserve"> K.  In the Valley of the </w:t>
      </w:r>
      <w:proofErr w:type="spellStart"/>
      <w:r>
        <w:t>Kutchergan</w:t>
      </w:r>
      <w:proofErr w:type="spellEnd"/>
      <w:r>
        <w:t>.  Ov</w:t>
      </w:r>
      <w:r>
        <w:t>erland Press (1990) Ltd.  1999.</w:t>
      </w:r>
    </w:p>
    <w:p w:rsidR="00FD35BF" w:rsidRDefault="00FD35BF" w:rsidP="00FD35BF">
      <w:proofErr w:type="spellStart"/>
      <w:r>
        <w:t>Vossler</w:t>
      </w:r>
      <w:proofErr w:type="spellEnd"/>
      <w:r>
        <w:t xml:space="preserve">, Ronald J.  The Old God Still Lives.  Ethnic Germans in Czarist and Soviet Ukraine write their American Relatives, 1915-1924.  Germans from </w:t>
      </w:r>
      <w:smartTag w:uri="urn:schemas-microsoft-com:office:smarttags" w:element="country-region">
        <w:smartTag w:uri="urn:schemas-microsoft-com:office:smarttags" w:element="place">
          <w:r>
            <w:t>Russia</w:t>
          </w:r>
        </w:smartTag>
      </w:smartTag>
      <w:r>
        <w:t xml:space="preserve"> Heritage Collection.  2005.</w:t>
      </w:r>
    </w:p>
    <w:p w:rsidR="00FD35BF" w:rsidRDefault="00FD35BF" w:rsidP="00FD35BF">
      <w:proofErr w:type="spellStart"/>
      <w:r>
        <w:t>Vossler</w:t>
      </w:r>
      <w:proofErr w:type="spellEnd"/>
      <w:r>
        <w:t xml:space="preserve">, Ronald J.  We’ll Meet Again in Heaven.  Germans in the </w:t>
      </w:r>
      <w:smartTag w:uri="urn:schemas-microsoft-com:office:smarttags" w:element="place">
        <w:r>
          <w:t>Soviet Union</w:t>
        </w:r>
      </w:smartTag>
      <w:r>
        <w:t xml:space="preserve"> write their American Relatives, 1925-1937.  Germans from </w:t>
      </w:r>
      <w:smartTag w:uri="urn:schemas-microsoft-com:office:smarttags" w:element="country-region">
        <w:smartTag w:uri="urn:schemas-microsoft-com:office:smarttags" w:element="place">
          <w:r>
            <w:t>Russia</w:t>
          </w:r>
        </w:smartTag>
      </w:smartTag>
      <w:r>
        <w:t xml:space="preserve"> Heritage Collection.  2001.</w:t>
      </w:r>
    </w:p>
    <w:p w:rsidR="00FD35BF" w:rsidRDefault="00FD35BF" w:rsidP="00FD35BF">
      <w:r>
        <w:t xml:space="preserve">Walter, Gerhard.  </w:t>
      </w:r>
      <w:proofErr w:type="spellStart"/>
      <w:r>
        <w:t>Lebendige</w:t>
      </w:r>
      <w:proofErr w:type="spellEnd"/>
      <w:r>
        <w:t xml:space="preserve"> </w:t>
      </w:r>
      <w:proofErr w:type="spellStart"/>
      <w:r>
        <w:t>Ahnen</w:t>
      </w:r>
      <w:proofErr w:type="spellEnd"/>
      <w:r>
        <w:t xml:space="preserve">.  Digital </w:t>
      </w:r>
      <w:proofErr w:type="spellStart"/>
      <w:r>
        <w:t>Druck</w:t>
      </w:r>
      <w:proofErr w:type="spellEnd"/>
      <w:r>
        <w:t xml:space="preserve"> Studio </w:t>
      </w:r>
      <w:smartTag w:uri="urn:schemas-microsoft-com:office:smarttags" w:element="City">
        <w:smartTag w:uri="urn:schemas-microsoft-com:office:smarttags" w:element="place">
          <w:r>
            <w:t>Ludwigsburg</w:t>
          </w:r>
        </w:smartTag>
      </w:smartTag>
      <w:r>
        <w:t>.  2005.</w:t>
      </w:r>
    </w:p>
    <w:p w:rsidR="00FD35BF" w:rsidRDefault="00FD35BF" w:rsidP="00FD35BF"/>
    <w:p w:rsidR="00FD35BF" w:rsidRPr="00DE6EE8" w:rsidRDefault="00FD35BF" w:rsidP="007A0C2A">
      <w:pPr>
        <w:rPr>
          <w:sz w:val="20"/>
          <w:szCs w:val="20"/>
        </w:rPr>
      </w:pPr>
    </w:p>
    <w:sectPr w:rsidR="00FD35BF" w:rsidRPr="00DE6EE8" w:rsidSect="00DE6EE8">
      <w:pgSz w:w="12240" w:h="15840"/>
      <w:pgMar w:top="1440" w:right="1440" w:bottom="1440" w:left="1440" w:header="708" w:footer="708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3B73"/>
    <w:multiLevelType w:val="hybridMultilevel"/>
    <w:tmpl w:val="BCBC136A"/>
    <w:lvl w:ilvl="0" w:tplc="13C60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3E9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6A1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EE7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F06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BC7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FE5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403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F05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2A"/>
    <w:rsid w:val="00556174"/>
    <w:rsid w:val="00692E50"/>
    <w:rsid w:val="007A0C2A"/>
    <w:rsid w:val="00C832B4"/>
    <w:rsid w:val="00DE6EE8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C41D67-F4F7-41C1-A2B1-5A8EE4F9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5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6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5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3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3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2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7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Mervin Weiss</dc:creator>
  <cp:keywords/>
  <dc:description/>
  <cp:lastModifiedBy>Mervin Weiss</cp:lastModifiedBy>
  <cp:revision>2</cp:revision>
  <dcterms:created xsi:type="dcterms:W3CDTF">2021-01-17T19:07:00Z</dcterms:created>
  <dcterms:modified xsi:type="dcterms:W3CDTF">2021-01-18T17:51:00Z</dcterms:modified>
</cp:coreProperties>
</file>